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Ліст духоўнага дарадчыка ERI </w:t>
      </w:r>
    </w:p>
    <w:p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Эклезіялагічны сэнс існавання END</w:t>
      </w:r>
    </w:p>
    <w:p>
      <w:pPr>
        <w:spacing w:before="240"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 Рыкарда Лондоньо</w:t>
      </w:r>
    </w:p>
    <w:p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Духоўны дарадчык ERI</w:t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Калі любімы і шаноўны Ян </w:t>
      </w:r>
      <w:r>
        <w:rPr>
          <w:rFonts w:ascii="Times New Roman" w:hAnsi="Times New Roman" w:cs="Times New Roman"/>
          <w:sz w:val="28"/>
          <w:szCs w:val="28"/>
          <w:lang w:val="pl-PL" w:eastAsia="pl-PL"/>
        </w:rPr>
        <w:t>XXIII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склікаў Другі Ватыканскі Сабор, яго намерам было запрасіць Касцёл перажыць працэс аднаўлення, актуалізацыі, вернасці сваёй місіі. Гэтае запрашэнне было акрэслена італьянскім тэрмінам «</w:t>
      </w:r>
      <w:r>
        <w:rPr>
          <w:rFonts w:ascii="Times New Roman" w:hAnsi="Times New Roman" w:cs="Times New Roman"/>
          <w:sz w:val="28"/>
          <w:szCs w:val="28"/>
          <w:lang w:val="pl-PL" w:eastAsia="pl-PL"/>
        </w:rPr>
        <w:t>aggiornamento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be-BY" w:eastAsia="pl-PL"/>
        </w:rPr>
        <w:t>праз</w:t>
      </w:r>
      <w:r>
        <w:rPr>
          <w:rFonts w:hint="default" w:ascii="Times New Roman" w:hAnsi="Times New Roman" w:cs="Times New Roman"/>
          <w:sz w:val="28"/>
          <w:szCs w:val="28"/>
          <w:lang w:val="be-BY"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які Папа хацеў, каб </w:t>
      </w:r>
      <w:r>
        <w:rPr>
          <w:rFonts w:ascii="Times New Roman" w:hAnsi="Times New Roman" w:cs="Times New Roman"/>
          <w:sz w:val="28"/>
          <w:szCs w:val="28"/>
          <w:lang w:val="be-BY" w:eastAsia="pl-PL"/>
        </w:rPr>
        <w:t>прагненне</w:t>
      </w:r>
      <w:r>
        <w:rPr>
          <w:rFonts w:hint="default" w:ascii="Times New Roman" w:hAnsi="Times New Roman" w:cs="Times New Roman"/>
          <w:sz w:val="28"/>
          <w:szCs w:val="28"/>
          <w:lang w:val="be-BY"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pl-PL"/>
        </w:rPr>
        <w:t>Езуса</w:t>
      </w:r>
      <w:r>
        <w:rPr>
          <w:rFonts w:hint="default" w:ascii="Times New Roman" w:hAnsi="Times New Roman" w:cs="Times New Roman"/>
          <w:sz w:val="28"/>
          <w:szCs w:val="28"/>
          <w:lang w:val="ru-RU" w:eastAsia="pl-PL"/>
        </w:rPr>
        <w:t xml:space="preserve"> магло здзейсн</w:t>
      </w:r>
      <w:r>
        <w:rPr>
          <w:rFonts w:hint="default" w:ascii="Times New Roman" w:hAnsi="Times New Roman" w:cs="Times New Roman"/>
          <w:sz w:val="28"/>
          <w:szCs w:val="28"/>
          <w:lang w:val="be-BY" w:eastAsia="pl-PL"/>
        </w:rPr>
        <w:t xml:space="preserve">іцца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ў </w:t>
      </w:r>
      <w:r>
        <w:rPr>
          <w:rFonts w:ascii="Times New Roman" w:hAnsi="Times New Roman" w:cs="Times New Roman"/>
          <w:sz w:val="28"/>
          <w:szCs w:val="28"/>
          <w:lang w:val="be-BY" w:eastAsia="pl-PL"/>
        </w:rPr>
        <w:t>сённяшнім</w:t>
      </w:r>
      <w:r>
        <w:rPr>
          <w:rFonts w:hint="default" w:ascii="Times New Roman" w:hAnsi="Times New Roman" w:cs="Times New Roman"/>
          <w:sz w:val="28"/>
          <w:szCs w:val="28"/>
          <w:lang w:val="be-BY" w:eastAsia="pl-P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pl-PL"/>
        </w:rPr>
        <w:t>сучасным свеце</w:t>
      </w:r>
      <w:r>
        <w:rPr>
          <w:rFonts w:hint="default" w:ascii="Times New Roman" w:hAnsi="Times New Roman" w:cs="Times New Roman"/>
          <w:sz w:val="28"/>
          <w:szCs w:val="28"/>
          <w:lang w:val="be-BY" w:eastAsia="pl-PL"/>
        </w:rPr>
        <w:t>. Таксама, як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ў дзень Пяцідзесятніцы</w:t>
      </w:r>
      <w:r>
        <w:rPr>
          <w:rFonts w:hint="default" w:ascii="Times New Roman" w:hAnsi="Times New Roman" w:cs="Times New Roman"/>
          <w:sz w:val="28"/>
          <w:szCs w:val="28"/>
          <w:lang w:val="be-BY" w:eastAsia="pl-PL"/>
        </w:rPr>
        <w:t>, калі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супольнасць атрымала дар Святога Духа,  </w:t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val="pl-PL"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62230</wp:posOffset>
            </wp:positionV>
            <wp:extent cx="1485900" cy="2009140"/>
            <wp:effectExtent l="0" t="0" r="0" b="0"/>
            <wp:wrapTight wrapText="bothSides">
              <wp:wrapPolygon>
                <wp:start x="0" y="0"/>
                <wp:lineTo x="0" y="21300"/>
                <wp:lineTo x="21323" y="21300"/>
                <wp:lineTo x="21323" y="0"/>
                <wp:lineTo x="0" y="0"/>
              </wp:wrapPolygon>
            </wp:wrapTight>
            <wp:docPr id="3" name="Рисунок 3" descr="C:\Users\AAK_ab\Desktop\Перевод\74\ФОТА\img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AK_ab\Desktop\Перевод\74\ФОТА\img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Усяго праз тры месяцы свайго пантыфікату, у студзені 1959 года, ён вымавіў знакамітыя словы: «Трымцеючы ад хвалявання, але ў той жа час з пакорлівай непахіснай рашучасцю, мы аб'яўляем вам аб падвойным </w:t>
      </w:r>
      <w:r>
        <w:rPr>
          <w:rFonts w:ascii="Times New Roman" w:hAnsi="Times New Roman" w:cs="Times New Roman"/>
          <w:sz w:val="28"/>
          <w:szCs w:val="28"/>
          <w:lang w:val="ru-RU" w:eastAsia="pl-PL"/>
        </w:rPr>
        <w:t>намеры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: дыяцэзіяльным сінодзе для Рыма і экуменічным саборы для паўсюднага Касцёла». Які быў намер «добрага папы»? </w:t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Гэта было вялікае «Aggiornamento», якое разумелася як актуалізацыя і аднаўленне жыцця і місіі Касцёла, каб зразумець новыя рэаліі свету, у якім Касцёл жыве і служыць: «Я хачу адчыніць вокны ў Касцёл, каб мы маглі глядзець звонку, а вернікі маглі глядзець унутр». Гаворка ішла пра наладжванне дыялогу з сучасным светам, прымаючы яго ўяўленне, без страху ці ад</w:t>
      </w:r>
      <w:r>
        <w:rPr>
          <w:rFonts w:ascii="Times New Roman" w:hAnsi="Times New Roman" w:cs="Times New Roman"/>
          <w:sz w:val="28"/>
          <w:szCs w:val="28"/>
          <w:lang w:val="ru-RU" w:eastAsia="pl-PL"/>
        </w:rPr>
        <w:t>мовы</w:t>
      </w:r>
      <w:r>
        <w:rPr>
          <w:rFonts w:ascii="Times New Roman" w:hAnsi="Times New Roman" w:cs="Times New Roman"/>
          <w:sz w:val="28"/>
          <w:szCs w:val="28"/>
          <w:lang w:eastAsia="pl-PL"/>
        </w:rPr>
        <w:t>. І ў той жа час далучыць вернікаў да будучага бачання Касцёла.</w:t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Айцы Сабору пажадалі распачаць Дагматычную Канстытуцыю </w:t>
      </w:r>
      <w:r>
        <w:rPr>
          <w:rFonts w:ascii="Times New Roman" w:hAnsi="Times New Roman" w:cs="Times New Roman"/>
          <w:sz w:val="28"/>
          <w:szCs w:val="28"/>
          <w:lang w:val="ru-RU" w:eastAsia="pl-PL"/>
        </w:rPr>
        <w:t>на</w:t>
      </w:r>
      <w:r>
        <w:rPr>
          <w:rFonts w:hint="default" w:ascii="Times New Roman" w:hAnsi="Times New Roman" w:cs="Times New Roman"/>
          <w:sz w:val="28"/>
          <w:szCs w:val="28"/>
          <w:lang w:val="ru-RU" w:eastAsia="pl-PL"/>
        </w:rPr>
        <w:t xml:space="preserve"> тэму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Касцёл</w:t>
      </w:r>
      <w:r>
        <w:rPr>
          <w:rFonts w:ascii="Times New Roman" w:hAnsi="Times New Roman" w:cs="Times New Roman"/>
          <w:sz w:val="28"/>
          <w:szCs w:val="28"/>
          <w:lang w:val="ru-RU" w:eastAsia="pl-PL"/>
        </w:rPr>
        <w:t>а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: «Хрыстус — святло народаў. Таму Святы Сабор, сабраны ў Духу Святым, моцна жадае, абвяшчаючы Евангелле ўсякаму стварэнню </w:t>
      </w:r>
      <w:r>
        <w:rPr>
          <w:rFonts w:ascii="Times New Roman" w:hAnsi="Times New Roman" w:cs="Times New Roman"/>
          <w:sz w:val="20"/>
          <w:szCs w:val="20"/>
          <w:lang w:eastAsia="pl-PL"/>
        </w:rPr>
        <w:t>(пар. Мк 16, 15)</w:t>
      </w:r>
      <w:r>
        <w:rPr>
          <w:rFonts w:ascii="Times New Roman" w:hAnsi="Times New Roman" w:cs="Times New Roman"/>
          <w:sz w:val="28"/>
          <w:szCs w:val="28"/>
          <w:lang w:eastAsia="pl-PL"/>
        </w:rPr>
        <w:t>, асвятліць усіх людзей святлом Хрыста, якое ззяе на абліччы Касцёла. У сваю чаргу Касцёл, паколькі з’яўляецца ў Хрысце як бы сакрамэнтам, або знакам і прыладай унутранага яднання з Богам і еднасці ўсяго чалавецтва, жадае, верна працягваючы вучэнне папярэдніх Сабораў, дакладней растлумачыць вернікам і ўсяму свету сваю сутнасць і паўсюдную місію. Умовы нашага часу робяць гэты абавязак Касцёла асабліва актуальным: каб усе без выключэння людзі, цесна аб’яднаныя сёння грамадскімі, тэхнічнымі і культурнымі сувязямі, дасягнулі таксама поўнай еднасці ў Хрысце»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 w:eastAsia="pl-PL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(Lumen Gentium, 1)</w:t>
      </w:r>
      <w:r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Той факт, што Касцёл з’яўляецца знакам і інструментам адзінства, дазваляе нам пашырыць гэтае глыбокае адчуванне ідэнтычнасці нашай хрысціянскай супольнасці і кожнай супольнасці, якая з’яўляецца Яго часткай.</w:t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Праз семдзесят гад Папа Францішак </w:t>
      </w:r>
      <w:r>
        <w:rPr>
          <w:rFonts w:ascii="Times New Roman" w:hAnsi="Times New Roman" w:cs="Times New Roman"/>
          <w:sz w:val="28"/>
          <w:szCs w:val="28"/>
          <w:lang w:val="ru-RU" w:eastAsia="pl-PL"/>
        </w:rPr>
        <w:t>пажада</w:t>
      </w:r>
      <w:r>
        <w:rPr>
          <w:rFonts w:hint="default" w:ascii="Times New Roman" w:hAnsi="Times New Roman" w:cs="Times New Roman"/>
          <w:sz w:val="28"/>
          <w:szCs w:val="28"/>
          <w:lang w:val="be-BY" w:eastAsia="pl-PL"/>
        </w:rPr>
        <w:t>ў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, каб ахрышчаныя больш усведамлялі, кім яны з’яўляюцца і да чаго яны пакліканы. Ён хоча, каб увесь Касцёл у пастаянным працэсе распазнання прыняў сваю місію быць знакам і </w:t>
      </w:r>
      <w:r>
        <w:rPr>
          <w:rFonts w:ascii="Times New Roman" w:hAnsi="Times New Roman" w:cs="Times New Roman"/>
          <w:sz w:val="28"/>
          <w:szCs w:val="28"/>
          <w:lang w:val="be-BY" w:eastAsia="pl-PL"/>
        </w:rPr>
        <w:t>інструментам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. Ён жадае, каб людзі адмовіліся ад </w:t>
      </w:r>
      <w:r>
        <w:rPr>
          <w:rFonts w:hint="default" w:ascii="Times New Roman" w:hAnsi="Times New Roman" w:cs="Times New Roman"/>
          <w:sz w:val="28"/>
          <w:szCs w:val="28"/>
          <w:lang w:val="be-BY" w:eastAsia="pl-PL"/>
        </w:rPr>
        <w:t xml:space="preserve">эгацэнтрызма </w:t>
      </w:r>
      <w:r>
        <w:rPr>
          <w:rFonts w:ascii="Times New Roman" w:hAnsi="Times New Roman" w:cs="Times New Roman"/>
          <w:sz w:val="28"/>
          <w:szCs w:val="28"/>
          <w:lang w:eastAsia="pl-PL"/>
        </w:rPr>
        <w:t>і выйшлі сведчыць аб Божай любові.</w:t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Мы, супольнасць </w:t>
      </w:r>
      <w:r>
        <w:rPr>
          <w:rFonts w:ascii="Times New Roman" w:hAnsi="Times New Roman" w:cs="Times New Roman"/>
          <w:sz w:val="28"/>
          <w:szCs w:val="28"/>
          <w:lang w:val="be-BY" w:eastAsia="pl-PL"/>
        </w:rPr>
        <w:t>Суполак</w:t>
      </w:r>
      <w:r>
        <w:rPr>
          <w:rFonts w:hint="default" w:ascii="Times New Roman" w:hAnsi="Times New Roman" w:cs="Times New Roman"/>
          <w:sz w:val="28"/>
          <w:szCs w:val="28"/>
          <w:lang w:val="be-BY" w:eastAsia="pl-PL"/>
        </w:rPr>
        <w:t xml:space="preserve"> Маці Божай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, члены Касцёла, павінны асаблівым чынам адказаць на гэтае запрашэнне і заклік, каб з кожным днём з усё большай перакананасцю быць знакамі і </w:t>
      </w:r>
      <w:r>
        <w:rPr>
          <w:rFonts w:ascii="Times New Roman" w:hAnsi="Times New Roman" w:cs="Times New Roman"/>
          <w:sz w:val="28"/>
          <w:szCs w:val="28"/>
          <w:lang w:val="be-BY" w:eastAsia="pl-PL"/>
        </w:rPr>
        <w:t>інструментамі</w:t>
      </w:r>
      <w:r>
        <w:rPr>
          <w:rFonts w:hint="default" w:ascii="Times New Roman" w:hAnsi="Times New Roman" w:cs="Times New Roman"/>
          <w:sz w:val="28"/>
          <w:szCs w:val="28"/>
          <w:lang w:val="be-BY"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еднасці </w:t>
      </w:r>
      <w:r>
        <w:rPr>
          <w:rFonts w:ascii="Times New Roman" w:hAnsi="Times New Roman" w:cs="Times New Roman"/>
          <w:sz w:val="28"/>
          <w:szCs w:val="28"/>
          <w:lang w:val="be-BY" w:eastAsia="pl-PL"/>
        </w:rPr>
        <w:t>ў</w:t>
      </w:r>
      <w:r>
        <w:rPr>
          <w:rFonts w:hint="default" w:ascii="Times New Roman" w:hAnsi="Times New Roman" w:cs="Times New Roman"/>
          <w:sz w:val="28"/>
          <w:szCs w:val="28"/>
          <w:lang w:val="be-BY"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pl-PL"/>
        </w:rPr>
        <w:t>све</w:t>
      </w:r>
      <w:r>
        <w:rPr>
          <w:rFonts w:ascii="Times New Roman" w:hAnsi="Times New Roman" w:cs="Times New Roman"/>
          <w:sz w:val="28"/>
          <w:szCs w:val="28"/>
          <w:lang w:val="be-BY" w:eastAsia="pl-PL"/>
        </w:rPr>
        <w:t>це</w:t>
      </w:r>
      <w:r>
        <w:rPr>
          <w:rFonts w:ascii="Times New Roman" w:hAnsi="Times New Roman" w:cs="Times New Roman"/>
          <w:sz w:val="28"/>
          <w:szCs w:val="28"/>
          <w:lang w:eastAsia="pl-PL"/>
        </w:rPr>
        <w:t>, поўн</w:t>
      </w:r>
      <w:r>
        <w:rPr>
          <w:rFonts w:ascii="Times New Roman" w:hAnsi="Times New Roman" w:cs="Times New Roman"/>
          <w:sz w:val="28"/>
          <w:szCs w:val="28"/>
          <w:lang w:val="ru-RU" w:eastAsia="pl-PL"/>
        </w:rPr>
        <w:t>ым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раскол</w:t>
      </w:r>
      <w:r>
        <w:rPr>
          <w:rFonts w:ascii="Times New Roman" w:hAnsi="Times New Roman" w:cs="Times New Roman"/>
          <w:sz w:val="28"/>
          <w:szCs w:val="28"/>
          <w:lang w:val="ru-RU" w:eastAsia="pl-PL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be-BY" w:eastAsia="pl-PL"/>
        </w:rPr>
        <w:t>ў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і падзелаў.</w:t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Еднасць хрысціянскіх сужэнцаў, народжаная з Сакрамэнту Святога Хросту і Сужэнства, павінна быць пачаткам гэтага шляху </w:t>
      </w:r>
      <w:r>
        <w:rPr>
          <w:rFonts w:ascii="Times New Roman" w:hAnsi="Times New Roman" w:cs="Times New Roman"/>
          <w:sz w:val="28"/>
          <w:szCs w:val="28"/>
          <w:lang w:val="be-BY" w:eastAsia="pl-PL"/>
        </w:rPr>
        <w:t>па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яднання. Кожная </w:t>
      </w:r>
      <w:r>
        <w:rPr>
          <w:rFonts w:ascii="Times New Roman" w:hAnsi="Times New Roman" w:cs="Times New Roman"/>
          <w:sz w:val="28"/>
          <w:szCs w:val="28"/>
          <w:lang w:val="be-BY" w:eastAsia="pl-PL"/>
        </w:rPr>
        <w:t>суполка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, як малая хрысціянская супольнасць, павінна жыць таямніцай еднасці ў Хрысце, </w:t>
      </w:r>
      <w:r>
        <w:rPr>
          <w:rFonts w:ascii="Times New Roman" w:hAnsi="Times New Roman" w:cs="Times New Roman"/>
          <w:sz w:val="28"/>
          <w:szCs w:val="28"/>
          <w:lang w:val="be-BY" w:eastAsia="pl-PL"/>
        </w:rPr>
        <w:t>Я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кі становіцца знакам і </w:t>
      </w:r>
      <w:r>
        <w:rPr>
          <w:rFonts w:ascii="Times New Roman" w:hAnsi="Times New Roman" w:cs="Times New Roman"/>
          <w:sz w:val="28"/>
          <w:szCs w:val="28"/>
          <w:lang w:val="be-BY" w:eastAsia="pl-PL"/>
        </w:rPr>
        <w:t>інструментам</w:t>
      </w:r>
      <w:r>
        <w:rPr>
          <w:rFonts w:hint="default" w:ascii="Times New Roman" w:hAnsi="Times New Roman" w:cs="Times New Roman"/>
          <w:sz w:val="28"/>
          <w:szCs w:val="28"/>
          <w:lang w:val="be-BY"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цесных адносін з Богам і еднасці людзей. І Рух, як </w:t>
      </w:r>
      <w:r>
        <w:rPr>
          <w:rFonts w:ascii="Times New Roman" w:hAnsi="Times New Roman" w:cs="Times New Roman"/>
          <w:sz w:val="28"/>
          <w:szCs w:val="28"/>
          <w:lang w:val="be-BY" w:eastAsia="pl-PL"/>
        </w:rPr>
        <w:t>адно</w:t>
      </w:r>
      <w:r>
        <w:rPr>
          <w:rFonts w:hint="default" w:ascii="Times New Roman" w:hAnsi="Times New Roman" w:cs="Times New Roman"/>
          <w:sz w:val="28"/>
          <w:szCs w:val="28"/>
          <w:lang w:val="be-BY"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pl-PL"/>
        </w:rPr>
        <w:t>цэлае, павінен адлюстроўваць гэтую ж р</w:t>
      </w:r>
      <w:r>
        <w:rPr>
          <w:rFonts w:ascii="Times New Roman" w:hAnsi="Times New Roman" w:cs="Times New Roman"/>
          <w:sz w:val="28"/>
          <w:szCs w:val="28"/>
          <w:lang w:val="be-BY" w:eastAsia="pl-PL"/>
        </w:rPr>
        <w:t>эчаіснасць</w:t>
      </w:r>
      <w:r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Па сутнасці, наш</w:t>
      </w:r>
      <w:r>
        <w:rPr>
          <w:rFonts w:ascii="Times New Roman" w:hAnsi="Times New Roman" w:cs="Times New Roman"/>
          <w:sz w:val="28"/>
          <w:szCs w:val="28"/>
          <w:lang w:val="be-BY" w:eastAsia="pl-PL"/>
        </w:rPr>
        <w:t>а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эклезіялагічн</w:t>
      </w:r>
      <w:r>
        <w:rPr>
          <w:rFonts w:ascii="Times New Roman" w:hAnsi="Times New Roman" w:cs="Times New Roman"/>
          <w:sz w:val="28"/>
          <w:szCs w:val="28"/>
          <w:lang w:val="be-BY" w:eastAsia="pl-PL"/>
        </w:rPr>
        <w:t>ы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 w:eastAsia="pl-PL"/>
        </w:rPr>
        <w:t>фундамент</w:t>
      </w:r>
      <w:r>
        <w:rPr>
          <w:rFonts w:hint="default" w:ascii="Times New Roman" w:hAnsi="Times New Roman" w:cs="Times New Roman"/>
          <w:sz w:val="28"/>
          <w:szCs w:val="28"/>
          <w:lang w:val="be-BY" w:eastAsia="pl-PL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pl-PL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be-BY" w:eastAsia="pl-PL"/>
        </w:rPr>
        <w:t>наша</w:t>
      </w:r>
      <w:r>
        <w:rPr>
          <w:rFonts w:hint="default" w:ascii="Times New Roman" w:hAnsi="Times New Roman" w:cs="Times New Roman"/>
          <w:sz w:val="28"/>
          <w:szCs w:val="28"/>
          <w:lang w:val="be-BY"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pl-PL"/>
        </w:rPr>
        <w:t>рэчаіснасць павінны быць знакам і адлюстраваннем усяго Касцёла. Няхай Святы Дух, крыніца еднасці і святасці, спадарожнічае нам у дасягненні гэтай мэты.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 Рыкарда Лондоньо</w:t>
      </w:r>
    </w:p>
    <w:sectPr>
      <w:headerReference r:id="rId5" w:type="default"/>
      <w:pgSz w:w="11906" w:h="16838"/>
      <w:pgMar w:top="1134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after="240"/>
      <w:jc w:val="both"/>
    </w:pPr>
    <w:r>
      <w:rPr>
        <w:rFonts w:ascii="Times New Roman" w:hAnsi="Times New Roman" w:cs="Times New Roman"/>
        <w:sz w:val="72"/>
        <w:szCs w:val="72"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5271135</wp:posOffset>
          </wp:positionH>
          <wp:positionV relativeFrom="paragraph">
            <wp:posOffset>-226695</wp:posOffset>
          </wp:positionV>
          <wp:extent cx="1161415" cy="611505"/>
          <wp:effectExtent l="0" t="0" r="63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color w:val="FF3300"/>
        <w:sz w:val="28"/>
        <w:szCs w:val="28"/>
      </w:rPr>
      <w:t>Equipes Notre-Dame Польшча-Цэнтральная Еўропа</w:t>
    </w:r>
    <w:r>
      <w:rPr>
        <w:rFonts w:ascii="Times New Roman" w:hAnsi="Times New Roman" w:cs="Times New Roman"/>
        <w:color w:val="FF3300"/>
        <w:sz w:val="52"/>
        <w:szCs w:val="52"/>
      </w:rPr>
      <w:t xml:space="preserve"> Л</w:t>
    </w:r>
    <w:r>
      <w:rPr>
        <w:rFonts w:ascii="Times New Roman" w:hAnsi="Times New Roman" w:cs="Times New Roman"/>
        <w:color w:val="FF3300"/>
        <w:sz w:val="52"/>
        <w:szCs w:val="52"/>
        <w:lang w:val="en-US"/>
      </w:rPr>
      <w:t>I</w:t>
    </w:r>
    <w:r>
      <w:rPr>
        <w:rFonts w:ascii="Times New Roman" w:hAnsi="Times New Roman" w:cs="Times New Roman"/>
        <w:color w:val="FF3300"/>
        <w:sz w:val="52"/>
        <w:szCs w:val="52"/>
      </w:rPr>
      <w:t>СТ</w:t>
    </w:r>
    <w:r>
      <w:rPr>
        <w:rFonts w:ascii="Times New Roman" w:hAnsi="Times New Roman" w:cs="Times New Roman"/>
        <w:color w:val="FFC000" w:themeColor="accent4"/>
        <w:sz w:val="52"/>
        <w:szCs w:val="52"/>
        <w14:textFill>
          <w14:solidFill>
            <w14:schemeClr w14:val="accent4"/>
          </w14:solidFill>
        </w14:textFill>
      </w:rPr>
      <w:t xml:space="preserve"> </w:t>
    </w:r>
    <w:r>
      <w:rPr>
        <w:rFonts w:ascii="Times New Roman" w:hAnsi="Times New Roman" w:cs="Times New Roman"/>
        <w:color w:val="0070C0"/>
        <w:sz w:val="52"/>
        <w:szCs w:val="52"/>
      </w:rPr>
      <w:t>80</w:t>
    </w:r>
    <w:r>
      <w:rPr>
        <w:rFonts w:ascii="Times New Roman" w:hAnsi="Times New Roman" w:cs="Times New Roman"/>
        <w:color w:val="FFC000" w:themeColor="accent4"/>
        <w:sz w:val="72"/>
        <w:szCs w:val="72"/>
        <w14:textFill>
          <w14:solidFill>
            <w14:schemeClr w14:val="accent4"/>
          </w14:solidFill>
        </w14:textFill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86"/>
    <w:rsid w:val="000258EF"/>
    <w:rsid w:val="00033831"/>
    <w:rsid w:val="000A2BAA"/>
    <w:rsid w:val="000B4B58"/>
    <w:rsid w:val="000C2BDE"/>
    <w:rsid w:val="000C5462"/>
    <w:rsid w:val="000C63E6"/>
    <w:rsid w:val="00110316"/>
    <w:rsid w:val="00207194"/>
    <w:rsid w:val="0024265F"/>
    <w:rsid w:val="0026314A"/>
    <w:rsid w:val="002B7C86"/>
    <w:rsid w:val="002D68EE"/>
    <w:rsid w:val="003060A3"/>
    <w:rsid w:val="003204C5"/>
    <w:rsid w:val="00320B1A"/>
    <w:rsid w:val="003241B4"/>
    <w:rsid w:val="003328E6"/>
    <w:rsid w:val="003A0F47"/>
    <w:rsid w:val="00426E47"/>
    <w:rsid w:val="00485A1E"/>
    <w:rsid w:val="004B4414"/>
    <w:rsid w:val="00502B2E"/>
    <w:rsid w:val="00504593"/>
    <w:rsid w:val="00545B86"/>
    <w:rsid w:val="005D22FF"/>
    <w:rsid w:val="005D3277"/>
    <w:rsid w:val="006303D2"/>
    <w:rsid w:val="00633D54"/>
    <w:rsid w:val="00643EB8"/>
    <w:rsid w:val="006559ED"/>
    <w:rsid w:val="00667FF1"/>
    <w:rsid w:val="00674117"/>
    <w:rsid w:val="006771AF"/>
    <w:rsid w:val="00694FC8"/>
    <w:rsid w:val="006D63A4"/>
    <w:rsid w:val="00701572"/>
    <w:rsid w:val="00732A5E"/>
    <w:rsid w:val="00764117"/>
    <w:rsid w:val="007A2823"/>
    <w:rsid w:val="007B153A"/>
    <w:rsid w:val="007D23BA"/>
    <w:rsid w:val="007D4548"/>
    <w:rsid w:val="007F4276"/>
    <w:rsid w:val="007F525D"/>
    <w:rsid w:val="00802290"/>
    <w:rsid w:val="0080605D"/>
    <w:rsid w:val="00867A9C"/>
    <w:rsid w:val="00895C59"/>
    <w:rsid w:val="008B0EE6"/>
    <w:rsid w:val="008B58A9"/>
    <w:rsid w:val="008F0738"/>
    <w:rsid w:val="00902834"/>
    <w:rsid w:val="0094326B"/>
    <w:rsid w:val="00975135"/>
    <w:rsid w:val="00986E56"/>
    <w:rsid w:val="009A10F8"/>
    <w:rsid w:val="009B5620"/>
    <w:rsid w:val="009E3043"/>
    <w:rsid w:val="00A35D1B"/>
    <w:rsid w:val="00A6250D"/>
    <w:rsid w:val="00A942ED"/>
    <w:rsid w:val="00A96060"/>
    <w:rsid w:val="00B96129"/>
    <w:rsid w:val="00BB4512"/>
    <w:rsid w:val="00BD63FC"/>
    <w:rsid w:val="00BE1172"/>
    <w:rsid w:val="00C02B18"/>
    <w:rsid w:val="00C04879"/>
    <w:rsid w:val="00C23194"/>
    <w:rsid w:val="00C901AA"/>
    <w:rsid w:val="00CC264F"/>
    <w:rsid w:val="00CC26C0"/>
    <w:rsid w:val="00D20B19"/>
    <w:rsid w:val="00D3704E"/>
    <w:rsid w:val="00D7103F"/>
    <w:rsid w:val="00D762B2"/>
    <w:rsid w:val="00D8602B"/>
    <w:rsid w:val="00DD7065"/>
    <w:rsid w:val="00E41B4D"/>
    <w:rsid w:val="00E53A8B"/>
    <w:rsid w:val="00E82524"/>
    <w:rsid w:val="00EC11BF"/>
    <w:rsid w:val="00EE6B54"/>
    <w:rsid w:val="00F124CC"/>
    <w:rsid w:val="00F359C4"/>
    <w:rsid w:val="00F6512C"/>
    <w:rsid w:val="00FC0629"/>
    <w:rsid w:val="5A66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3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4"/>
    <w:semiHidden/>
    <w:unhideWhenUsed/>
    <w:uiPriority w:val="99"/>
    <w:rPr>
      <w:b/>
      <w:bCs/>
    </w:rPr>
  </w:style>
  <w:style w:type="paragraph" w:styleId="8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10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Верхний колонтитул Знак"/>
    <w:basedOn w:val="2"/>
    <w:link w:val="9"/>
    <w:qFormat/>
    <w:uiPriority w:val="99"/>
  </w:style>
  <w:style w:type="character" w:customStyle="1" w:styleId="12">
    <w:name w:val="Нижний колонтитул Знак"/>
    <w:basedOn w:val="2"/>
    <w:link w:val="8"/>
    <w:uiPriority w:val="99"/>
  </w:style>
  <w:style w:type="character" w:customStyle="1" w:styleId="13">
    <w:name w:val="Текст примечания Знак"/>
    <w:basedOn w:val="2"/>
    <w:link w:val="6"/>
    <w:semiHidden/>
    <w:uiPriority w:val="99"/>
    <w:rPr>
      <w:sz w:val="20"/>
      <w:szCs w:val="20"/>
    </w:rPr>
  </w:style>
  <w:style w:type="character" w:customStyle="1" w:styleId="14">
    <w:name w:val="Тема примечания Знак"/>
    <w:basedOn w:val="13"/>
    <w:link w:val="7"/>
    <w:semiHidden/>
    <w:uiPriority w:val="99"/>
    <w:rPr>
      <w:b/>
      <w:bCs/>
      <w:sz w:val="20"/>
      <w:szCs w:val="20"/>
    </w:rPr>
  </w:style>
  <w:style w:type="character" w:customStyle="1" w:styleId="1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0144F-3FF0-4FE5-A7E3-EA9CCB409D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3092</Characters>
  <Lines>25</Lines>
  <Paragraphs>7</Paragraphs>
  <TotalTime>13</TotalTime>
  <ScaleCrop>false</ScaleCrop>
  <LinksUpToDate>false</LinksUpToDate>
  <CharactersWithSpaces>3600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2023-03-11T16:22:00Z</dcterms:created>
  <dc:creator>AAK_ab</dc:creator>
  <cp:lastModifiedBy>shi_va</cp:lastModifiedBy>
  <dcterms:modified xsi:type="dcterms:W3CDTF">2023-03-14T09:55:44Z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4A21497315C34360B50F3610737CC2C2</vt:lpwstr>
  </property>
</Properties>
</file>